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D2D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83" w:line="240" w:lineRule="auto"/>
        <w:ind w:left="44"/>
        <w:jc w:val="left"/>
        <w:textAlignment w:val="baseline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4"/>
          <w:sz w:val="33"/>
          <w:szCs w:val="33"/>
        </w:rPr>
        <w:t>附件3</w:t>
      </w:r>
    </w:p>
    <w:p w14:paraId="10AC9A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3C5714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200" w:after="0" w:afterLines="100" w:line="240" w:lineRule="auto"/>
        <w:ind w:right="0"/>
        <w:jc w:val="center"/>
        <w:textAlignment w:val="baseline"/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</w:pPr>
      <w:bookmarkStart w:id="0" w:name="_GoBack"/>
      <w:r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  <w:t>2024年“国家助学贷款助我成才青年说”演讲活动细则</w:t>
      </w:r>
    </w:p>
    <w:bookmarkEnd w:id="0"/>
    <w:p w14:paraId="0A83E4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79F061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54DEA7D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一、活动主题</w:t>
      </w:r>
    </w:p>
    <w:p w14:paraId="4B0DEA6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以“国家助学贷款助我成才”为主题，用心讲好学生资助故事，切实提升资助育人实效。</w:t>
      </w:r>
    </w:p>
    <w:p w14:paraId="7C49426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二、演讲要求</w:t>
      </w:r>
    </w:p>
    <w:p w14:paraId="477909C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1.演讲需围绕“国家助学贷款助我成才”这一主题，结合个人实际，自拟题目，讲述自己通过资助政策成长事迹、实际行动和心路历程等。需展现受助学生在国家资助政策的帮助下，爱党爱国、不畏困难、积极进取、奋发学习、自立自强的精神面貌。</w:t>
      </w:r>
    </w:p>
    <w:p w14:paraId="5D419C9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2.主题演讲时长控制在10分钟以内，演讲内容要求导向正 确、主题突出、事迹生动、角度新颖、感情真挚、贴近生活。</w:t>
      </w:r>
    </w:p>
    <w:p w14:paraId="1309AA1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3.参赛选手必须使用普通话，要求选手脱稿演讲，口齿清晰，表达流畅。演讲过程中可以采取PPT、H5等多媒体形式。</w:t>
      </w:r>
    </w:p>
    <w:p w14:paraId="74F1D9C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4.比赛服装自备，要求着装舒展、大方得体。</w:t>
      </w:r>
    </w:p>
    <w:p w14:paraId="7A40384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三、参加人员</w:t>
      </w:r>
    </w:p>
    <w:p w14:paraId="16C7F30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参赛选手为通过申请国家助学贷款圆梦大学的在校</w:t>
      </w:r>
      <w:r>
        <w:rPr>
          <w:rFonts w:hint="eastAsia" w:cs="仿宋"/>
          <w:spacing w:val="0"/>
          <w:sz w:val="28"/>
          <w:szCs w:val="28"/>
          <w:lang w:val="en-US" w:eastAsia="zh-CN"/>
        </w:rPr>
        <w:t>专科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生。</w:t>
      </w:r>
    </w:p>
    <w:p w14:paraId="5598F0C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四、组织实施</w:t>
      </w:r>
    </w:p>
    <w:p w14:paraId="18A7F1F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  <w:sectPr>
          <w:footerReference r:id="rId5" w:type="default"/>
          <w:pgSz w:w="11900" w:h="16820"/>
          <w:pgMar w:top="1440" w:right="1803" w:bottom="1440" w:left="1803" w:header="0" w:footer="934" w:gutter="0"/>
          <w:cols w:space="720" w:num="1"/>
        </w:sectPr>
      </w:pPr>
    </w:p>
    <w:p w14:paraId="53AA4397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cs="仿宋"/>
          <w:spacing w:val="0"/>
          <w:sz w:val="28"/>
          <w:szCs w:val="28"/>
          <w:lang w:val="en-US" w:eastAsia="zh-CN"/>
        </w:rPr>
        <w:t>作品征集。</w:t>
      </w:r>
      <w:r>
        <w:rPr>
          <w:rFonts w:hint="eastAsia" w:ascii="仿宋" w:hAnsi="仿宋" w:eastAsia="仿宋" w:cs="仿宋"/>
          <w:spacing w:val="0"/>
          <w:sz w:val="28"/>
          <w:szCs w:val="28"/>
        </w:rPr>
        <w:t>自通知下发之日至10月</w:t>
      </w:r>
      <w:r>
        <w:rPr>
          <w:rFonts w:hint="eastAsia" w:cs="仿宋"/>
          <w:spacing w:val="0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日前完成。各</w:t>
      </w:r>
      <w:r>
        <w:rPr>
          <w:rFonts w:hint="eastAsia" w:cs="仿宋"/>
          <w:spacing w:val="0"/>
          <w:sz w:val="28"/>
          <w:szCs w:val="28"/>
          <w:lang w:val="en-US" w:eastAsia="zh-CN"/>
        </w:rPr>
        <w:t>二级学院扩大活动宣传，广泛征集作品。征集要求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包括选手信息(</w:t>
      </w:r>
      <w:r>
        <w:rPr>
          <w:rFonts w:hint="eastAsia" w:cs="仿宋"/>
          <w:spacing w:val="0"/>
          <w:sz w:val="28"/>
          <w:szCs w:val="28"/>
          <w:lang w:val="en-US" w:eastAsia="zh-CN"/>
        </w:rPr>
        <w:t>二级学院</w:t>
      </w:r>
      <w:r>
        <w:rPr>
          <w:rFonts w:hint="eastAsia" w:ascii="仿宋" w:hAnsi="仿宋" w:eastAsia="仿宋" w:cs="仿宋"/>
          <w:spacing w:val="0"/>
          <w:sz w:val="28"/>
          <w:szCs w:val="28"/>
        </w:rPr>
        <w:t>、 姓名、手机号码、QQ号、指导老师)、选手的推荐表(各</w:t>
      </w:r>
      <w:r>
        <w:rPr>
          <w:rFonts w:hint="eastAsia" w:cs="仿宋"/>
          <w:spacing w:val="0"/>
          <w:sz w:val="28"/>
          <w:szCs w:val="28"/>
          <w:lang w:val="en-US" w:eastAsia="zh-CN"/>
        </w:rPr>
        <w:t>二级学院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加盖公章后扫描成电子版)、电子照片(小二寸、JPG 格式)、演讲视频(格式：MP4、分辨率：1920*1080)、演讲稿全文电子文档。</w:t>
      </w:r>
    </w:p>
    <w:p w14:paraId="4A8ED3E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rightChars="0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cs="仿宋"/>
          <w:spacing w:val="0"/>
          <w:sz w:val="28"/>
          <w:szCs w:val="28"/>
          <w:lang w:eastAsia="zh-CN"/>
        </w:rPr>
        <w:t>（</w:t>
      </w:r>
      <w:r>
        <w:rPr>
          <w:rFonts w:hint="eastAsia" w:cs="仿宋"/>
          <w:spacing w:val="0"/>
          <w:sz w:val="28"/>
          <w:szCs w:val="28"/>
          <w:lang w:val="en-US" w:eastAsia="zh-CN"/>
        </w:rPr>
        <w:t>二</w:t>
      </w:r>
      <w:r>
        <w:rPr>
          <w:rFonts w:hint="eastAsia" w:cs="仿宋"/>
          <w:spacing w:val="0"/>
          <w:sz w:val="28"/>
          <w:szCs w:val="28"/>
          <w:lang w:eastAsia="zh-CN"/>
        </w:rPr>
        <w:t>）</w:t>
      </w:r>
      <w:r>
        <w:rPr>
          <w:rFonts w:hint="eastAsia" w:cs="仿宋"/>
          <w:spacing w:val="0"/>
          <w:sz w:val="28"/>
          <w:szCs w:val="28"/>
          <w:lang w:val="en-US" w:eastAsia="zh-CN"/>
        </w:rPr>
        <w:t>作品上报。学生工作部组织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专家评审演讲视频的方式，推荐</w:t>
      </w:r>
      <w:r>
        <w:rPr>
          <w:rFonts w:hint="eastAsia" w:cs="仿宋"/>
          <w:spacing w:val="0"/>
          <w:sz w:val="28"/>
          <w:szCs w:val="28"/>
          <w:lang w:val="en-US" w:eastAsia="zh-CN"/>
        </w:rPr>
        <w:t>一等奖获得</w:t>
      </w:r>
      <w:r>
        <w:rPr>
          <w:rFonts w:hint="eastAsia" w:ascii="仿宋" w:hAnsi="仿宋" w:eastAsia="仿宋" w:cs="仿宋"/>
          <w:spacing w:val="0"/>
          <w:sz w:val="28"/>
          <w:szCs w:val="28"/>
        </w:rPr>
        <w:t>选手录制</w:t>
      </w:r>
      <w:r>
        <w:rPr>
          <w:rFonts w:hint="eastAsia" w:cs="仿宋"/>
          <w:spacing w:val="0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演讲视频参加省赛。</w:t>
      </w:r>
    </w:p>
    <w:p w14:paraId="5BADF5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五、报送要求</w:t>
      </w:r>
    </w:p>
    <w:p w14:paraId="1C70227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cs="仿宋"/>
          <w:spacing w:val="0"/>
          <w:sz w:val="28"/>
          <w:szCs w:val="28"/>
          <w:lang w:val="en-US" w:eastAsia="zh-CN"/>
        </w:rPr>
        <w:t>参赛者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于10月</w:t>
      </w:r>
      <w:r>
        <w:rPr>
          <w:rFonts w:hint="eastAsia" w:cs="仿宋"/>
          <w:spacing w:val="0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日前按创作要求统一将演讲视频、电子版报名表(见附表3)以</w:t>
      </w:r>
      <w:r>
        <w:rPr>
          <w:rFonts w:hint="eastAsia" w:cs="仿宋"/>
          <w:spacing w:val="0"/>
          <w:sz w:val="28"/>
          <w:szCs w:val="28"/>
          <w:lang w:val="en-US" w:eastAsia="zh-CN"/>
        </w:rPr>
        <w:t>文件包压缩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形式</w:t>
      </w:r>
      <w:r>
        <w:rPr>
          <w:rFonts w:hint="eastAsia" w:cs="仿宋"/>
          <w:spacing w:val="0"/>
          <w:sz w:val="28"/>
          <w:szCs w:val="28"/>
          <w:lang w:val="en-US" w:eastAsia="zh-CN"/>
        </w:rPr>
        <w:t>发送至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instrText xml:space="preserve"> HYPERLINK "mailto:dzcmzzfzk@126.com" </w:instrTex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dzcmzzfzk@126.com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spacing w:val="0"/>
          <w:sz w:val="28"/>
          <w:szCs w:val="28"/>
        </w:rPr>
        <w:t>。</w:t>
      </w:r>
    </w:p>
    <w:p w14:paraId="7E711B2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联系人：</w:t>
      </w:r>
      <w:r>
        <w:rPr>
          <w:rFonts w:hint="eastAsia" w:cs="仿宋"/>
          <w:spacing w:val="0"/>
          <w:sz w:val="28"/>
          <w:szCs w:val="28"/>
          <w:lang w:val="en-US" w:eastAsia="zh-CN"/>
        </w:rPr>
        <w:t>欧阳娟</w:t>
      </w:r>
      <w:r>
        <w:rPr>
          <w:rFonts w:hint="eastAsia" w:ascii="仿宋" w:hAnsi="仿宋" w:eastAsia="仿宋" w:cs="仿宋"/>
          <w:spacing w:val="0"/>
          <w:sz w:val="28"/>
          <w:szCs w:val="28"/>
        </w:rPr>
        <w:t>，联系电话：</w:t>
      </w:r>
      <w:r>
        <w:rPr>
          <w:rFonts w:hint="eastAsia" w:cs="仿宋"/>
          <w:spacing w:val="0"/>
          <w:sz w:val="28"/>
          <w:szCs w:val="28"/>
          <w:lang w:val="en-US" w:eastAsia="zh-CN"/>
        </w:rPr>
        <w:t>0731-84028761</w:t>
      </w:r>
      <w:r>
        <w:rPr>
          <w:rFonts w:hint="eastAsia" w:ascii="仿宋" w:hAnsi="仿宋" w:eastAsia="仿宋" w:cs="仿宋"/>
          <w:spacing w:val="0"/>
          <w:sz w:val="28"/>
          <w:szCs w:val="28"/>
        </w:rPr>
        <w:t>;联系地址：</w:t>
      </w:r>
      <w:r>
        <w:rPr>
          <w:rFonts w:hint="eastAsia" w:cs="仿宋"/>
          <w:spacing w:val="0"/>
          <w:sz w:val="28"/>
          <w:szCs w:val="28"/>
          <w:lang w:val="en-US" w:eastAsia="zh-CN"/>
        </w:rPr>
        <w:t>图书馆207室</w:t>
      </w:r>
      <w:r>
        <w:rPr>
          <w:rFonts w:hint="eastAsia" w:ascii="仿宋" w:hAnsi="仿宋" w:eastAsia="仿宋" w:cs="仿宋"/>
          <w:spacing w:val="0"/>
          <w:sz w:val="28"/>
          <w:szCs w:val="28"/>
        </w:rPr>
        <w:t>。</w:t>
      </w:r>
    </w:p>
    <w:p w14:paraId="71FCAAA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  <w:sectPr>
          <w:footerReference r:id="rId6" w:type="default"/>
          <w:pgSz w:w="11900" w:h="16820"/>
          <w:pgMar w:top="1440" w:right="1803" w:bottom="1440" w:left="1803" w:header="0" w:footer="927" w:gutter="0"/>
          <w:cols w:space="720" w:num="1"/>
        </w:sectPr>
      </w:pPr>
    </w:p>
    <w:p w14:paraId="25494A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9" w:line="240" w:lineRule="auto"/>
        <w:ind w:left="159"/>
        <w:jc w:val="left"/>
        <w:textAlignment w:val="baseline"/>
        <w:rPr>
          <w:rFonts w:ascii="Arial"/>
          <w:sz w:val="21"/>
        </w:rPr>
      </w:pPr>
      <w:r>
        <w:rPr>
          <w:rFonts w:ascii="黑体" w:hAnsi="黑体" w:eastAsia="黑体" w:cs="黑体"/>
          <w:b/>
          <w:bCs/>
          <w:spacing w:val="9"/>
          <w:sz w:val="32"/>
          <w:szCs w:val="32"/>
        </w:rPr>
        <w:t>附表3</w:t>
      </w:r>
    </w:p>
    <w:p w14:paraId="381522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200" w:after="0" w:afterLines="100" w:line="240" w:lineRule="auto"/>
        <w:ind w:right="0"/>
        <w:jc w:val="center"/>
        <w:textAlignment w:val="baseline"/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</w:pPr>
      <w:r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  <w:t>2024年“国家助学贷款助我成才青年说” 演讲活动报名表</w:t>
      </w:r>
    </w:p>
    <w:p w14:paraId="53DAF9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" w:line="240" w:lineRule="auto"/>
        <w:jc w:val="left"/>
        <w:textAlignment w:val="baseline"/>
      </w:pPr>
    </w:p>
    <w:p w14:paraId="4DDCEB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" w:line="240" w:lineRule="auto"/>
        <w:jc w:val="left"/>
        <w:textAlignment w:val="baseline"/>
      </w:pPr>
    </w:p>
    <w:tbl>
      <w:tblPr>
        <w:tblStyle w:val="5"/>
        <w:tblW w:w="93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2288"/>
        <w:gridCol w:w="1808"/>
        <w:gridCol w:w="1858"/>
        <w:gridCol w:w="1993"/>
      </w:tblGrid>
      <w:tr w14:paraId="40840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Align w:val="top"/>
          </w:tcPr>
          <w:p w14:paraId="005BA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5" w:line="240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2288" w:type="dxa"/>
            <w:vAlign w:val="top"/>
          </w:tcPr>
          <w:p w14:paraId="4B86B0C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808" w:type="dxa"/>
            <w:vAlign w:val="top"/>
          </w:tcPr>
          <w:p w14:paraId="557B6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5" w:line="240" w:lineRule="auto"/>
              <w:ind w:left="654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1858" w:type="dxa"/>
            <w:vAlign w:val="top"/>
          </w:tcPr>
          <w:p w14:paraId="203B8FB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993" w:type="dxa"/>
            <w:vMerge w:val="restart"/>
            <w:tcBorders>
              <w:bottom w:val="nil"/>
            </w:tcBorders>
            <w:textDirection w:val="tbRlV"/>
            <w:vAlign w:val="top"/>
          </w:tcPr>
          <w:p w14:paraId="672B42C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0232CD1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227438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CB9E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line="240" w:lineRule="auto"/>
              <w:ind w:left="868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照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片</w:t>
            </w:r>
          </w:p>
        </w:tc>
      </w:tr>
      <w:tr w14:paraId="6206B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Align w:val="top"/>
          </w:tcPr>
          <w:p w14:paraId="01C7D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1" w:line="240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学校</w:t>
            </w:r>
          </w:p>
        </w:tc>
        <w:tc>
          <w:tcPr>
            <w:tcW w:w="2288" w:type="dxa"/>
            <w:vAlign w:val="top"/>
          </w:tcPr>
          <w:p w14:paraId="598FC90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808" w:type="dxa"/>
            <w:vAlign w:val="top"/>
          </w:tcPr>
          <w:p w14:paraId="658B4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40" w:lineRule="auto"/>
              <w:ind w:left="654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班级</w:t>
            </w:r>
          </w:p>
        </w:tc>
        <w:tc>
          <w:tcPr>
            <w:tcW w:w="1858" w:type="dxa"/>
            <w:vAlign w:val="top"/>
          </w:tcPr>
          <w:p w14:paraId="7F1EF4F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9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5A89F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2FACD3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83" w:type="dxa"/>
            <w:vAlign w:val="top"/>
          </w:tcPr>
          <w:p w14:paraId="3B93F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0" w:line="240" w:lineRule="auto"/>
              <w:ind w:left="205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手机号码</w:t>
            </w:r>
          </w:p>
        </w:tc>
        <w:tc>
          <w:tcPr>
            <w:tcW w:w="2288" w:type="dxa"/>
            <w:vAlign w:val="top"/>
          </w:tcPr>
          <w:p w14:paraId="2818019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808" w:type="dxa"/>
            <w:vAlign w:val="top"/>
          </w:tcPr>
          <w:p w14:paraId="04416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3" w:line="240" w:lineRule="auto"/>
              <w:ind w:left="533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QQ号码</w:t>
            </w:r>
          </w:p>
        </w:tc>
        <w:tc>
          <w:tcPr>
            <w:tcW w:w="1858" w:type="dxa"/>
            <w:vAlign w:val="top"/>
          </w:tcPr>
          <w:p w14:paraId="5D28D4F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9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39AA1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2371E4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383" w:type="dxa"/>
            <w:vAlign w:val="top"/>
          </w:tcPr>
          <w:p w14:paraId="38038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3" w:line="240" w:lineRule="auto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指导教师</w:t>
            </w:r>
          </w:p>
        </w:tc>
        <w:tc>
          <w:tcPr>
            <w:tcW w:w="2288" w:type="dxa"/>
            <w:vAlign w:val="top"/>
          </w:tcPr>
          <w:p w14:paraId="07D4F61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808" w:type="dxa"/>
            <w:vAlign w:val="top"/>
          </w:tcPr>
          <w:p w14:paraId="7A36D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4" w:line="240" w:lineRule="auto"/>
              <w:ind w:left="414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858" w:type="dxa"/>
            <w:vAlign w:val="top"/>
          </w:tcPr>
          <w:p w14:paraId="120966D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993" w:type="dxa"/>
            <w:vMerge w:val="continue"/>
            <w:tcBorders>
              <w:top w:val="nil"/>
            </w:tcBorders>
            <w:textDirection w:val="tbRlV"/>
            <w:vAlign w:val="top"/>
          </w:tcPr>
          <w:p w14:paraId="19147C9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27B06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383" w:type="dxa"/>
            <w:vAlign w:val="top"/>
          </w:tcPr>
          <w:p w14:paraId="1B48A83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  <w:p w14:paraId="19175AB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二级学院</w:t>
            </w:r>
          </w:p>
          <w:p w14:paraId="56418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240" w:lineRule="auto"/>
              <w:ind w:left="205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推荐盖章</w:t>
            </w:r>
          </w:p>
        </w:tc>
        <w:tc>
          <w:tcPr>
            <w:tcW w:w="7947" w:type="dxa"/>
            <w:gridSpan w:val="4"/>
            <w:vAlign w:val="top"/>
          </w:tcPr>
          <w:p w14:paraId="41B0BD0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4062F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9" w:hRule="atLeast"/>
        </w:trPr>
        <w:tc>
          <w:tcPr>
            <w:tcW w:w="1383" w:type="dxa"/>
            <w:vAlign w:val="top"/>
          </w:tcPr>
          <w:p w14:paraId="41E53C6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B8FEB5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04B7551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861FC9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6ECE043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58104A8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6318F7E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42A90B4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44C854B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6A9FABD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13B1A4C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FAEF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240" w:lineRule="auto"/>
              <w:ind w:left="324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演讲稿</w:t>
            </w:r>
          </w:p>
          <w:p w14:paraId="5FE1F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line="240" w:lineRule="auto"/>
              <w:ind w:left="145" w:right="95" w:firstLine="119"/>
              <w:jc w:val="left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(题目和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正文框架)</w:t>
            </w:r>
          </w:p>
        </w:tc>
        <w:tc>
          <w:tcPr>
            <w:tcW w:w="7947" w:type="dxa"/>
            <w:gridSpan w:val="4"/>
            <w:vAlign w:val="top"/>
          </w:tcPr>
          <w:p w14:paraId="208E97C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</w:tbl>
    <w:p w14:paraId="65C9BA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0" w:h="16820"/>
          <w:pgMar w:top="1429" w:right="1274" w:bottom="1215" w:left="1284" w:header="0" w:footer="897" w:gutter="0"/>
          <w:cols w:space="720" w:num="1"/>
        </w:sectPr>
      </w:pPr>
    </w:p>
    <w:p w14:paraId="23350F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2EF1FBDE-861D-4F16-B302-20FE833D5BC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3491365-F5BD-4D09-BE75-D904AF180CC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FF515B78-1E3C-4981-9702-411ECC91AC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56B3F8B-3C61-481F-99EF-9CC06E49035F}"/>
  </w:font>
  <w:font w:name="华光书宋一_CNKI">
    <w:panose1 w:val="02000500000000000000"/>
    <w:charset w:val="86"/>
    <w:family w:val="auto"/>
    <w:pitch w:val="default"/>
    <w:sig w:usb0="A00002BF" w:usb1="38CF7CFA" w:usb2="00000016" w:usb3="00000000" w:csb0="0004000F" w:csb1="00000000"/>
    <w:embedRegular r:id="rId5" w:fontKey="{E65EC418-D4B2-4778-8B32-202B4F6CDCB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855EAF15-53D6-4AED-A128-33B24E1AF8A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4D6298">
    <w:pPr>
      <w:spacing w:line="178" w:lineRule="auto"/>
      <w:ind w:left="9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3"/>
        <w:sz w:val="33"/>
        <w:szCs w:val="33"/>
      </w:rPr>
      <w:t>—12—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7247A">
    <w:pPr>
      <w:spacing w:line="178" w:lineRule="auto"/>
      <w:rPr>
        <w:rFonts w:ascii="宋体" w:hAnsi="宋体" w:eastAsia="宋体" w:cs="宋体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2EA4D">
    <w:pPr>
      <w:spacing w:before="1" w:line="177" w:lineRule="auto"/>
      <w:ind w:left="145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492ABE"/>
    <w:multiLevelType w:val="singleLevel"/>
    <w:tmpl w:val="A8492AB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480A6920"/>
    <w:rsid w:val="480A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2024-10-11T09:25:00Z</dcterms:created>
  <dc:creator>李延泽</dc:creator>
  <cp:lastModifiedBy>李延泽</cp:lastModifiedBy>
  <dcterms:modified xsi:type="dcterms:W3CDTF">2024-10-11T09:26:47Z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6C8CDEA1FB78461DAD20EAB3885DA495_11</vt:lpwstr>
  </property>
</Properties>
</file>